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正文"/>
        <w:spacing w:before="240" w:after="240"/>
        <w:jc w:val="center"/>
        <w:rPr>
          <w:rFonts w:ascii="Times New Roman Bold" w:cs="Times New Roman Bold" w:hAnsi="Times New Roman Bold" w:eastAsia="Times New Roman Bold"/>
          <w:sz w:val="36"/>
          <w:szCs w:val="36"/>
        </w:rPr>
      </w:pPr>
      <w:r>
        <w:rPr>
          <w:rFonts w:ascii="Times New Roman Bold"/>
          <w:sz w:val="36"/>
          <w:szCs w:val="36"/>
          <w:rtl w:val="0"/>
          <w:lang w:val="en-US"/>
        </w:rPr>
        <w:t>9th IEEE International Conference on Networking, Architecture, and Storage</w:t>
      </w:r>
    </w:p>
    <w:p>
      <w:pPr>
        <w:pStyle w:val="正文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August 6-8, 2014</w:t>
      </w:r>
    </w:p>
    <w:p>
      <w:pPr>
        <w:pStyle w:val="正文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Tianjin, China</w:t>
      </w:r>
    </w:p>
    <w:p>
      <w:pPr>
        <w:pStyle w:val="正文"/>
        <w:spacing w:line="360" w:lineRule="auto"/>
        <w:jc w:val="center"/>
        <w:rPr>
          <w:sz w:val="28"/>
          <w:szCs w:val="28"/>
        </w:rPr>
      </w:pPr>
      <w:bookmarkStart w:name="OLE_LINK3" w:id="0"/>
      <w:r>
        <w:rPr>
          <w:sz w:val="28"/>
          <w:szCs w:val="28"/>
          <w:rtl w:val="0"/>
          <w:lang w:val="en-US"/>
        </w:rPr>
        <w:t>Accommodation Booking Form</w:t>
      </w:r>
      <w:bookmarkEnd w:id="0"/>
    </w:p>
    <w:p>
      <w:pPr>
        <w:pStyle w:val="正文"/>
        <w:rPr>
          <w:sz w:val="16"/>
          <w:szCs w:val="16"/>
        </w:rPr>
      </w:pPr>
    </w:p>
    <w:tbl>
      <w:tblPr>
        <w:tblW w:w="9198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4115"/>
        <w:gridCol w:w="5083"/>
      </w:tblGrid>
      <w:tr>
        <w:tblPrEx>
          <w:shd w:val="clear" w:color="auto" w:fill="auto"/>
        </w:tblPrEx>
        <w:trPr>
          <w:trHeight w:val="506" w:hRule="atLeast"/>
        </w:trPr>
        <w:tc>
          <w:tcPr>
            <w:tcW w:type="dxa" w:w="9198"/>
            <w:gridSpan w:val="2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PERSONAL INFORMATION (to be used for contacting you) </w:t>
            </w:r>
          </w:p>
        </w:tc>
      </w:tr>
      <w:tr>
        <w:tblPrEx>
          <w:shd w:val="clear" w:color="auto" w:fill="auto"/>
        </w:tblPrEx>
        <w:trPr>
          <w:trHeight w:val="315" w:hRule="atLeast"/>
        </w:trPr>
        <w:tc>
          <w:tcPr>
            <w:tcW w:type="dxa" w:w="9198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Title </w:t>
            </w:r>
            <w:r>
              <w:rPr>
                <w:rFonts w:hAnsi="Wingdings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❑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 Professor  </w:t>
            </w:r>
            <w:r>
              <w:rPr>
                <w:rFonts w:hAnsi="Wingdings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❑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 Dr.  </w:t>
            </w:r>
            <w:r>
              <w:rPr>
                <w:rFonts w:hAnsi="Wingdings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❑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 Mr.  </w:t>
            </w:r>
            <w:r>
              <w:rPr>
                <w:rFonts w:hAnsi="Wingdings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❑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 Mrs.  </w:t>
            </w:r>
            <w:r>
              <w:rPr>
                <w:rFonts w:hAnsi="Wingdings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❑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 Ms. </w:t>
              <w:tab/>
              <w:tab/>
              <w:tab/>
            </w:r>
          </w:p>
        </w:tc>
      </w:tr>
      <w:tr>
        <w:tblPrEx>
          <w:shd w:val="clear" w:color="auto" w:fill="auto"/>
        </w:tblPrEx>
        <w:trPr>
          <w:trHeight w:val="455" w:hRule="atLeast"/>
        </w:trPr>
        <w:tc>
          <w:tcPr>
            <w:tcW w:type="dxa" w:w="4115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正文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Surname </w:t>
            </w:r>
          </w:p>
        </w:tc>
        <w:tc>
          <w:tcPr>
            <w:tcW w:type="dxa" w:w="50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正文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Given Name </w:t>
            </w:r>
          </w:p>
        </w:tc>
      </w:tr>
      <w:tr>
        <w:tblPrEx>
          <w:shd w:val="clear" w:color="auto" w:fill="auto"/>
        </w:tblPrEx>
        <w:trPr>
          <w:trHeight w:val="460" w:hRule="atLeast"/>
        </w:trPr>
        <w:tc>
          <w:tcPr>
            <w:tcW w:type="dxa" w:w="411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正文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Department </w:t>
            </w:r>
          </w:p>
        </w:tc>
        <w:tc>
          <w:tcPr>
            <w:tcW w:type="dxa" w:w="5083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正文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University/Institute/Company </w:t>
            </w:r>
          </w:p>
        </w:tc>
      </w:tr>
      <w:tr>
        <w:tblPrEx>
          <w:shd w:val="clear" w:color="auto" w:fill="auto"/>
        </w:tblPrEx>
        <w:trPr>
          <w:trHeight w:val="893" w:hRule="atLeast"/>
        </w:trPr>
        <w:tc>
          <w:tcPr>
            <w:tcW w:type="dxa" w:w="9198"/>
            <w:gridSpan w:val="2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正文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Address </w:t>
            </w:r>
          </w:p>
        </w:tc>
      </w:tr>
      <w:tr>
        <w:tblPrEx>
          <w:shd w:val="clear" w:color="auto" w:fill="auto"/>
        </w:tblPrEx>
        <w:trPr>
          <w:trHeight w:val="460" w:hRule="atLeast"/>
        </w:trPr>
        <w:tc>
          <w:tcPr>
            <w:tcW w:type="dxa" w:w="411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正文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Country </w:t>
            </w:r>
          </w:p>
        </w:tc>
        <w:tc>
          <w:tcPr>
            <w:tcW w:type="dxa" w:w="5083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正文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Postal Code </w:t>
            </w:r>
          </w:p>
        </w:tc>
      </w:tr>
      <w:tr>
        <w:tblPrEx>
          <w:shd w:val="clear" w:color="auto" w:fill="auto"/>
        </w:tblPrEx>
        <w:trPr>
          <w:trHeight w:val="455" w:hRule="atLeast"/>
        </w:trPr>
        <w:tc>
          <w:tcPr>
            <w:tcW w:type="dxa" w:w="4115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正文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Telephone </w:t>
            </w:r>
          </w:p>
        </w:tc>
        <w:tc>
          <w:tcPr>
            <w:tcW w:type="dxa" w:w="50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正文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Fax </w:t>
            </w:r>
          </w:p>
        </w:tc>
      </w:tr>
      <w:tr>
        <w:tblPrEx>
          <w:shd w:val="clear" w:color="auto" w:fill="auto"/>
        </w:tblPrEx>
        <w:trPr>
          <w:trHeight w:val="460" w:hRule="atLeast"/>
        </w:trPr>
        <w:tc>
          <w:tcPr>
            <w:tcW w:type="dxa" w:w="411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正文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Email </w:t>
            </w:r>
          </w:p>
        </w:tc>
        <w:tc>
          <w:tcPr>
            <w:tcW w:type="dxa" w:w="5083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正文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Web Address </w:t>
            </w:r>
          </w:p>
        </w:tc>
      </w:tr>
    </w:tbl>
    <w:p>
      <w:pPr>
        <w:pStyle w:val="正文"/>
        <w:rPr>
          <w:sz w:val="16"/>
          <w:szCs w:val="16"/>
        </w:rPr>
      </w:pPr>
    </w:p>
    <w:p>
      <w:pPr>
        <w:pStyle w:val="正文"/>
        <w:rPr>
          <w:sz w:val="16"/>
          <w:szCs w:val="16"/>
        </w:rPr>
      </w:pPr>
    </w:p>
    <w:tbl>
      <w:tblPr>
        <w:tblW w:w="9180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648"/>
        <w:gridCol w:w="1980"/>
        <w:gridCol w:w="1790"/>
        <w:gridCol w:w="160"/>
        <w:gridCol w:w="1735"/>
        <w:gridCol w:w="215"/>
        <w:gridCol w:w="2652"/>
      </w:tblGrid>
      <w:tr>
        <w:tblPrEx>
          <w:shd w:val="clear" w:color="auto" w:fill="auto"/>
        </w:tblPrEx>
        <w:trPr>
          <w:trHeight w:val="295" w:hRule="atLeast"/>
        </w:trPr>
        <w:tc>
          <w:tcPr>
            <w:tcW w:type="dxa" w:w="9180"/>
            <w:gridSpan w:val="7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</w:pPr>
            <w:r>
              <w:rPr>
                <w:rFonts w:ascii="Times New Roman Bold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ACCOMMODATION RESERVATION </w:t>
            </w:r>
          </w:p>
        </w:tc>
      </w:tr>
      <w:tr>
        <w:tblPrEx>
          <w:shd w:val="clear" w:color="auto" w:fill="auto"/>
        </w:tblPrEx>
        <w:trPr>
          <w:trHeight w:val="1490" w:hRule="atLeast"/>
        </w:trPr>
        <w:tc>
          <w:tcPr>
            <w:tcW w:type="dxa" w:w="648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560"/>
            </w:tcMar>
            <w:vAlign w:val="top"/>
          </w:tcPr>
          <w:p>
            <w:pPr>
              <w:pStyle w:val="正文"/>
              <w:spacing w:line="360" w:lineRule="auto"/>
              <w:ind w:right="480"/>
              <w:jc w:val="center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Room Type:</w:t>
            </w:r>
          </w:p>
        </w:tc>
        <w:tc>
          <w:tcPr>
            <w:tcW w:type="dxa" w:w="6552"/>
            <w:gridSpan w:val="5"/>
            <w:tcBorders>
              <w:top w:val="nil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</w:pPr>
          </w:p>
          <w:p>
            <w:pPr>
              <w:pStyle w:val="正文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hAnsi="Wingdings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❑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 A Holiday Inn Tianjin Riverside, single room (one bed)</w:t>
            </w:r>
          </w:p>
          <w:p>
            <w:pPr>
              <w:pStyle w:val="正文"/>
              <w:ind w:firstLine="480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RMB 5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0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0 Yuan  per day</w:t>
            </w:r>
          </w:p>
          <w:p>
            <w:pPr>
              <w:pStyle w:val="正文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hAnsi="Wingdings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❑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 B Holiday Inn Tianjin Riverside, standard room (two beds)</w:t>
            </w:r>
          </w:p>
          <w:p>
            <w:pPr>
              <w:pStyle w:val="正文"/>
              <w:ind w:firstLine="480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RMB 5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0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0 Yuan  per day</w:t>
            </w:r>
          </w:p>
        </w:tc>
      </w:tr>
      <w:tr>
        <w:tblPrEx>
          <w:shd w:val="clear" w:color="auto" w:fill="auto"/>
        </w:tblPrEx>
        <w:trPr>
          <w:trHeight w:val="365" w:hRule="atLeast"/>
        </w:trPr>
        <w:tc>
          <w:tcPr>
            <w:tcW w:type="dxa" w:w="648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560"/>
            </w:tcMar>
            <w:vAlign w:val="bottom"/>
          </w:tcPr>
          <w:p>
            <w:pPr>
              <w:pStyle w:val="正文"/>
              <w:ind w:right="480"/>
              <w:jc w:val="right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Arrival Date:</w:t>
            </w:r>
          </w:p>
        </w:tc>
        <w:tc>
          <w:tcPr>
            <w:tcW w:type="dxa" w:w="1790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895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正文"/>
              <w:jc w:val="right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Departure Date:</w:t>
            </w:r>
          </w:p>
        </w:tc>
        <w:tc>
          <w:tcPr>
            <w:tcW w:type="dxa" w:w="2867"/>
            <w:gridSpan w:val="2"/>
            <w:tcBorders>
              <w:top w:val="nil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560"/>
            </w:tcMar>
            <w:vAlign w:val="bottom"/>
          </w:tcPr>
          <w:p/>
        </w:tc>
      </w:tr>
      <w:tr>
        <w:tblPrEx>
          <w:shd w:val="clear" w:color="auto" w:fill="auto"/>
        </w:tblPrEx>
        <w:trPr>
          <w:trHeight w:val="245" w:hRule="atLeast"/>
        </w:trPr>
        <w:tc>
          <w:tcPr>
            <w:tcW w:type="dxa" w:w="9180"/>
            <w:gridSpan w:val="7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1185" w:hRule="atLeast"/>
        </w:trPr>
        <w:tc>
          <w:tcPr>
            <w:tcW w:type="dxa" w:w="648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  <w:p/>
          <w:p>
            <w:pPr>
              <w:pStyle w:val="正文"/>
              <w:spacing w:line="360" w:lineRule="auto"/>
            </w:pPr>
          </w:p>
        </w:tc>
        <w:tc>
          <w:tcPr>
            <w:tcW w:type="dxa" w:w="198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560"/>
            </w:tcMar>
            <w:vAlign w:val="bottom"/>
          </w:tcPr>
          <w:p>
            <w:pPr>
              <w:pStyle w:val="正文"/>
              <w:ind w:right="480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Date:</w:t>
            </w:r>
          </w:p>
        </w:tc>
        <w:tc>
          <w:tcPr>
            <w:tcW w:type="dxa" w:w="1950"/>
            <w:gridSpan w:val="2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950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正文"/>
              <w:jc w:val="right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Signature:</w:t>
            </w:r>
          </w:p>
        </w:tc>
        <w:tc>
          <w:tcPr>
            <w:tcW w:type="dxa" w:w="2652"/>
            <w:tcBorders>
              <w:top w:val="nil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00" w:hRule="atLeast"/>
        </w:trPr>
        <w:tc>
          <w:tcPr>
            <w:tcW w:type="dxa" w:w="648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0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552"/>
            <w:gridSpan w:val="5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正文"/>
        <w:rPr>
          <w:sz w:val="16"/>
          <w:szCs w:val="16"/>
        </w:rPr>
      </w:pPr>
    </w:p>
    <w:p>
      <w:pPr>
        <w:pStyle w:val="正文"/>
      </w:pPr>
      <w:r>
        <w:rPr>
          <w:sz w:val="16"/>
          <w:szCs w:val="16"/>
        </w:rPr>
      </w:r>
    </w:p>
    <w:sectPr>
      <w:headerReference w:type="default" r:id="rId4"/>
      <w:footerReference w:type="default" r:id="rId5"/>
      <w:pgSz w:w="11900" w:h="16840" w:orient="portrait"/>
      <w:pgMar w:top="426" w:right="929" w:bottom="990" w:left="1350" w:header="720" w:footer="54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Times New Roman Bold">
    <w:charset w:val="00"/>
    <w:family w:val="roman"/>
    <w:pitch w:val="default"/>
  </w:font>
  <w:font w:name="Wingding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页脚"/>
      <w:jc w:val="center"/>
    </w:pPr>
    <w:r>
      <w:rPr>
        <w:rtl w:val="0"/>
      </w:rPr>
      <w:fldChar w:fldCharType="begin" w:fldLock="0"/>
    </w:r>
    <w:r>
      <w:rPr>
        <w:rtl w:val="0"/>
      </w:rPr>
      <w:t xml:space="preserve"> PAGE </w:t>
    </w:r>
    <w:r>
      <w:rPr>
        <w:rtl w:val="0"/>
      </w:rPr>
      <w:fldChar w:fldCharType="separate" w:fldLock="0"/>
    </w:r>
    <w:r>
      <w:rPr>
        <w:rtl w:val="0"/>
      </w:rPr>
      <w:t>1</w:t>
    </w:r>
    <w:r>
      <w:rPr>
        <w:rtl w:val="0"/>
      </w:rPr>
      <w:fldChar w:fldCharType="end" w:fldLock="0"/>
    </w: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页脚">
    <w:name w:val="页脚"/>
    <w:next w:val="页脚"/>
    <w:pPr>
      <w:keepNext w:val="0"/>
      <w:keepLines w:val="0"/>
      <w:pageBreakBefore w:val="0"/>
      <w:widowControl w:val="1"/>
      <w:shd w:val="clear" w:color="auto" w:fill="auto"/>
      <w:tabs>
        <w:tab w:val="center" w:pos="4320"/>
        <w:tab w:val="right" w:pos="864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paragraph" w:styleId="正文">
    <w:name w:val="正文"/>
    <w:next w:val="正文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